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E8F" w:rsidRPr="00BE30AA" w:rsidRDefault="009C3E8F" w:rsidP="009C3E8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E30AA">
        <w:rPr>
          <w:b/>
          <w:sz w:val="32"/>
          <w:szCs w:val="32"/>
        </w:rPr>
        <w:t xml:space="preserve">Dom sv. </w:t>
      </w:r>
      <w:r w:rsidR="00C10772" w:rsidRPr="00BE30AA">
        <w:rPr>
          <w:b/>
          <w:sz w:val="32"/>
          <w:szCs w:val="32"/>
        </w:rPr>
        <w:t>Anny</w:t>
      </w:r>
    </w:p>
    <w:p w:rsidR="009C3E8F" w:rsidRPr="00C10772" w:rsidRDefault="009C3E8F" w:rsidP="009C3E8F">
      <w:pPr>
        <w:jc w:val="center"/>
        <w:rPr>
          <w:b/>
          <w:sz w:val="16"/>
          <w:szCs w:val="16"/>
        </w:rPr>
      </w:pPr>
    </w:p>
    <w:p w:rsidR="009C3E8F" w:rsidRPr="003D2569" w:rsidRDefault="009C3E8F" w:rsidP="009C3E8F">
      <w:pPr>
        <w:tabs>
          <w:tab w:val="left" w:pos="720"/>
        </w:tabs>
        <w:jc w:val="both"/>
        <w:rPr>
          <w:i/>
          <w:sz w:val="28"/>
          <w:szCs w:val="28"/>
        </w:rPr>
      </w:pPr>
      <w:r w:rsidRPr="003D2569">
        <w:rPr>
          <w:b/>
          <w:i/>
          <w:sz w:val="28"/>
          <w:szCs w:val="28"/>
        </w:rPr>
        <w:t>Poslanie zriaďovateľa</w:t>
      </w:r>
      <w:r w:rsidRPr="003D2569">
        <w:rPr>
          <w:i/>
          <w:sz w:val="28"/>
          <w:szCs w:val="28"/>
        </w:rPr>
        <w:t xml:space="preserve"> je naplňovanie evanjeliového prikázania lásky k Bohu a k blížnemu a pomoc ľuďom v hmotnej, sociálnej, duševnej a duchovnej núdzi bez ohľadu na rasu, národnosť, náboženstvo, politické zmýšľanie či iné postavenie.</w:t>
      </w:r>
    </w:p>
    <w:p w:rsidR="009C3E8F" w:rsidRPr="003D2569" w:rsidRDefault="009C3E8F" w:rsidP="009C3E8F">
      <w:pPr>
        <w:ind w:right="334"/>
        <w:jc w:val="both"/>
        <w:rPr>
          <w:i/>
          <w:sz w:val="28"/>
          <w:szCs w:val="28"/>
        </w:rPr>
      </w:pPr>
      <w:r w:rsidRPr="003D2569">
        <w:rPr>
          <w:i/>
          <w:sz w:val="28"/>
          <w:szCs w:val="28"/>
        </w:rPr>
        <w:t xml:space="preserve">Stanovy Gréckokatolíckej charity Prešov zo dňa 11.05.2009 </w:t>
      </w:r>
    </w:p>
    <w:p w:rsidR="009C3E8F" w:rsidRPr="003D2569" w:rsidRDefault="009C3E8F" w:rsidP="009C3E8F">
      <w:pPr>
        <w:jc w:val="both"/>
        <w:rPr>
          <w:b/>
          <w:sz w:val="28"/>
          <w:szCs w:val="28"/>
        </w:rPr>
      </w:pPr>
    </w:p>
    <w:p w:rsidR="00C10772" w:rsidRPr="003D2569" w:rsidRDefault="00C10772" w:rsidP="00C10772">
      <w:pPr>
        <w:jc w:val="both"/>
        <w:rPr>
          <w:sz w:val="28"/>
          <w:szCs w:val="28"/>
        </w:rPr>
      </w:pPr>
      <w:r w:rsidRPr="003D2569">
        <w:rPr>
          <w:b/>
          <w:sz w:val="28"/>
          <w:szCs w:val="28"/>
        </w:rPr>
        <w:t>Poslaním zariadenia</w:t>
      </w:r>
      <w:r w:rsidRPr="003D2569">
        <w:rPr>
          <w:sz w:val="28"/>
          <w:szCs w:val="28"/>
        </w:rPr>
        <w:t xml:space="preserve"> je sprevádzanie rodín, detí a mladých dospelých v nepriaznivej sociálnej situácií z dôvodu ťažkého zdravotného postihnutia v zmysle zákona o sociálnych službách ako súčasť poslania GKCH.</w:t>
      </w:r>
    </w:p>
    <w:p w:rsidR="00C10772" w:rsidRPr="003D2569" w:rsidRDefault="00C10772" w:rsidP="00C10772">
      <w:pPr>
        <w:jc w:val="both"/>
        <w:rPr>
          <w:sz w:val="28"/>
          <w:szCs w:val="28"/>
        </w:rPr>
      </w:pPr>
    </w:p>
    <w:p w:rsidR="00D15858" w:rsidRPr="003D2569" w:rsidRDefault="00D15858" w:rsidP="00D15858">
      <w:pPr>
        <w:spacing w:line="276" w:lineRule="auto"/>
        <w:jc w:val="both"/>
        <w:rPr>
          <w:sz w:val="28"/>
          <w:szCs w:val="28"/>
        </w:rPr>
      </w:pPr>
      <w:bookmarkStart w:id="1" w:name="_Hlk147081067"/>
      <w:r w:rsidRPr="003D2569">
        <w:rPr>
          <w:rFonts w:cs="Calibri"/>
          <w:b/>
          <w:sz w:val="28"/>
          <w:szCs w:val="28"/>
        </w:rPr>
        <w:t xml:space="preserve">Hodnoty: </w:t>
      </w:r>
      <w:r w:rsidRPr="003D2569">
        <w:rPr>
          <w:sz w:val="28"/>
          <w:szCs w:val="28"/>
        </w:rPr>
        <w:t>Desať etických a sociálnych hodnôt je podľa Desatora Božích prikázaní, ktoré sú spracované v etickom programe DekaCert.</w:t>
      </w:r>
    </w:p>
    <w:p w:rsidR="00D15858" w:rsidRPr="003D2569" w:rsidRDefault="00D15858" w:rsidP="00D15858">
      <w:pPr>
        <w:jc w:val="both"/>
        <w:rPr>
          <w:sz w:val="28"/>
          <w:szCs w:val="28"/>
        </w:rPr>
      </w:pPr>
      <w:bookmarkStart w:id="2" w:name="_Hlk147076954"/>
      <w:r w:rsidRPr="003D2569">
        <w:rPr>
          <w:sz w:val="28"/>
          <w:szCs w:val="28"/>
        </w:rPr>
        <w:t>Identita, Integrita, Sviatočný čas, Generačná solidarita, Telesný a duchovný život, Spoľahlivosť, Majetok, Komunikácia, Rodinné spoločenstvo, Sociálne spoločenstvo</w:t>
      </w:r>
      <w:r w:rsidR="003D2569">
        <w:rPr>
          <w:sz w:val="28"/>
          <w:szCs w:val="28"/>
        </w:rPr>
        <w:t>.</w:t>
      </w:r>
    </w:p>
    <w:bookmarkEnd w:id="1"/>
    <w:bookmarkEnd w:id="2"/>
    <w:p w:rsidR="00C10772" w:rsidRPr="003D2569" w:rsidRDefault="00C10772" w:rsidP="00C10772">
      <w:pPr>
        <w:jc w:val="both"/>
        <w:rPr>
          <w:b/>
          <w:sz w:val="28"/>
          <w:szCs w:val="28"/>
        </w:rPr>
      </w:pPr>
    </w:p>
    <w:p w:rsidR="00C10772" w:rsidRPr="003D2569" w:rsidRDefault="00C10772" w:rsidP="00C10772">
      <w:pPr>
        <w:jc w:val="both"/>
        <w:rPr>
          <w:sz w:val="28"/>
          <w:szCs w:val="28"/>
        </w:rPr>
      </w:pPr>
      <w:r w:rsidRPr="003D2569">
        <w:rPr>
          <w:b/>
          <w:sz w:val="28"/>
          <w:szCs w:val="28"/>
        </w:rPr>
        <w:t>Motto</w:t>
      </w:r>
      <w:r w:rsidRPr="003D2569">
        <w:rPr>
          <w:sz w:val="28"/>
          <w:szCs w:val="28"/>
        </w:rPr>
        <w:t>: Spolupráca a dôvera je naša vzájomná odmena.</w:t>
      </w:r>
    </w:p>
    <w:p w:rsidR="00C10772" w:rsidRPr="003D2569" w:rsidRDefault="00C10772" w:rsidP="00C10772">
      <w:pPr>
        <w:jc w:val="both"/>
        <w:rPr>
          <w:sz w:val="28"/>
          <w:szCs w:val="28"/>
        </w:rPr>
      </w:pPr>
    </w:p>
    <w:p w:rsidR="00C10772" w:rsidRPr="003D2569" w:rsidRDefault="00C10772" w:rsidP="00C10772">
      <w:pPr>
        <w:jc w:val="both"/>
        <w:rPr>
          <w:sz w:val="28"/>
          <w:szCs w:val="28"/>
        </w:rPr>
      </w:pPr>
      <w:r w:rsidRPr="003D2569">
        <w:rPr>
          <w:b/>
          <w:sz w:val="28"/>
          <w:szCs w:val="28"/>
        </w:rPr>
        <w:t>Vízia</w:t>
      </w:r>
      <w:r w:rsidRPr="003D2569">
        <w:rPr>
          <w:sz w:val="28"/>
          <w:szCs w:val="28"/>
        </w:rPr>
        <w:t>: Pre deti a dospelých so zdravotným znevýhodnením spoločne tvoríme priestor pre rast, kde s úsmevom a láskavosťou prostredníctvom individuálneho prístupu zmysluplne vyplníme Váš čas. Ponúkame možnosti rozvíjať sa, silu nevzdávať sa, zažiť pocit spolupatričnosti, načerpať energiu do bežného života.</w:t>
      </w:r>
    </w:p>
    <w:p w:rsidR="00C10772" w:rsidRPr="003D2569" w:rsidRDefault="00C10772" w:rsidP="00C10772">
      <w:pPr>
        <w:jc w:val="both"/>
        <w:rPr>
          <w:b/>
          <w:sz w:val="28"/>
          <w:szCs w:val="28"/>
        </w:rPr>
      </w:pPr>
    </w:p>
    <w:p w:rsidR="00C10772" w:rsidRPr="003D2569" w:rsidRDefault="00C10772" w:rsidP="00C10772">
      <w:pPr>
        <w:jc w:val="both"/>
        <w:rPr>
          <w:b/>
          <w:sz w:val="28"/>
          <w:szCs w:val="28"/>
        </w:rPr>
      </w:pPr>
      <w:r w:rsidRPr="003D2569">
        <w:rPr>
          <w:b/>
          <w:sz w:val="28"/>
          <w:szCs w:val="28"/>
        </w:rPr>
        <w:t>Špecifické ciele:</w:t>
      </w:r>
    </w:p>
    <w:p w:rsidR="00C10772" w:rsidRPr="003D2569" w:rsidRDefault="00C10772" w:rsidP="00C10772">
      <w:pPr>
        <w:ind w:left="284" w:hanging="284"/>
        <w:jc w:val="both"/>
        <w:rPr>
          <w:sz w:val="28"/>
          <w:szCs w:val="28"/>
        </w:rPr>
      </w:pPr>
      <w:r w:rsidRPr="003D2569">
        <w:rPr>
          <w:sz w:val="28"/>
          <w:szCs w:val="28"/>
        </w:rPr>
        <w:t xml:space="preserve">1. </w:t>
      </w:r>
      <w:r w:rsidRPr="003D2569">
        <w:rPr>
          <w:sz w:val="28"/>
          <w:szCs w:val="28"/>
        </w:rPr>
        <w:tab/>
      </w:r>
      <w:r w:rsidR="00BE30AA" w:rsidRPr="003D2569">
        <w:rPr>
          <w:sz w:val="28"/>
          <w:szCs w:val="28"/>
          <w:lang w:eastAsia="sk-SK"/>
        </w:rPr>
        <w:t>Zabezpečiť prezentáciu výrobkov na verejných podujatiach v iných mestách, obciach a podujatiach.</w:t>
      </w:r>
    </w:p>
    <w:p w:rsidR="003D2569" w:rsidRDefault="003D2569" w:rsidP="00C10772">
      <w:pPr>
        <w:ind w:left="709" w:hanging="425"/>
        <w:jc w:val="both"/>
        <w:rPr>
          <w:sz w:val="28"/>
          <w:szCs w:val="28"/>
        </w:rPr>
      </w:pPr>
    </w:p>
    <w:p w:rsidR="00C10772" w:rsidRPr="003D2569" w:rsidRDefault="00C10772" w:rsidP="00C10772">
      <w:pPr>
        <w:ind w:left="709" w:hanging="425"/>
        <w:jc w:val="both"/>
        <w:rPr>
          <w:sz w:val="28"/>
          <w:szCs w:val="28"/>
        </w:rPr>
      </w:pPr>
      <w:r w:rsidRPr="003D2569">
        <w:rPr>
          <w:sz w:val="28"/>
          <w:szCs w:val="28"/>
        </w:rPr>
        <w:t xml:space="preserve">T: </w:t>
      </w:r>
      <w:r w:rsidRPr="003D2569">
        <w:rPr>
          <w:sz w:val="28"/>
          <w:szCs w:val="28"/>
        </w:rPr>
        <w:tab/>
        <w:t>2020-2025</w:t>
      </w:r>
      <w:r w:rsidRPr="003D2569">
        <w:rPr>
          <w:sz w:val="28"/>
          <w:szCs w:val="28"/>
        </w:rPr>
        <w:tab/>
      </w:r>
      <w:r w:rsidRPr="003D2569">
        <w:rPr>
          <w:sz w:val="28"/>
          <w:szCs w:val="28"/>
        </w:rPr>
        <w:tab/>
        <w:t>Z: vedúca zariadenia, pracovníčky pre rozvoj pracovných zručností</w:t>
      </w:r>
    </w:p>
    <w:p w:rsidR="00C10772" w:rsidRPr="003D2569" w:rsidRDefault="00C10772" w:rsidP="00C10772">
      <w:pPr>
        <w:ind w:left="426"/>
        <w:jc w:val="both"/>
        <w:rPr>
          <w:sz w:val="28"/>
          <w:szCs w:val="28"/>
        </w:rPr>
      </w:pPr>
    </w:p>
    <w:p w:rsidR="00BE30AA" w:rsidRPr="003D2569" w:rsidRDefault="00BE30AA" w:rsidP="00BE30AA">
      <w:pPr>
        <w:pStyle w:val="Odsekzoznamu"/>
        <w:spacing w:line="259" w:lineRule="auto"/>
        <w:ind w:left="284" w:hanging="284"/>
        <w:jc w:val="both"/>
        <w:rPr>
          <w:sz w:val="28"/>
          <w:szCs w:val="28"/>
          <w:lang w:eastAsia="sk-SK"/>
        </w:rPr>
      </w:pPr>
      <w:r w:rsidRPr="003D2569">
        <w:rPr>
          <w:sz w:val="28"/>
          <w:szCs w:val="28"/>
        </w:rPr>
        <w:t>2.</w:t>
      </w:r>
      <w:r w:rsidR="00C10772" w:rsidRPr="003D2569">
        <w:rPr>
          <w:sz w:val="28"/>
          <w:szCs w:val="28"/>
        </w:rPr>
        <w:tab/>
      </w:r>
      <w:r w:rsidRPr="003D2569">
        <w:rPr>
          <w:sz w:val="28"/>
          <w:szCs w:val="28"/>
          <w:lang w:eastAsia="sk-SK"/>
        </w:rPr>
        <w:t>Rozvíjať aktivity v rámci partnerstva so ŠZŠ sv. Anny a ZŠ pre žiakov s autizmom sv. Anny.</w:t>
      </w:r>
    </w:p>
    <w:p w:rsidR="003D2569" w:rsidRDefault="00BE30AA" w:rsidP="00BE30AA">
      <w:pPr>
        <w:pStyle w:val="Odsekzoznamu"/>
        <w:spacing w:line="259" w:lineRule="auto"/>
        <w:ind w:left="284" w:hanging="284"/>
        <w:jc w:val="both"/>
        <w:rPr>
          <w:sz w:val="28"/>
          <w:szCs w:val="28"/>
        </w:rPr>
      </w:pPr>
      <w:r w:rsidRPr="003D2569">
        <w:rPr>
          <w:sz w:val="28"/>
          <w:szCs w:val="28"/>
        </w:rPr>
        <w:tab/>
      </w:r>
    </w:p>
    <w:p w:rsidR="00BE30AA" w:rsidRPr="003D2569" w:rsidRDefault="00BE30AA" w:rsidP="00BE30AA">
      <w:pPr>
        <w:pStyle w:val="Odsekzoznamu"/>
        <w:spacing w:line="259" w:lineRule="auto"/>
        <w:ind w:left="284" w:hanging="284"/>
        <w:jc w:val="both"/>
        <w:rPr>
          <w:sz w:val="28"/>
          <w:szCs w:val="28"/>
        </w:rPr>
      </w:pPr>
      <w:r w:rsidRPr="003D2569">
        <w:rPr>
          <w:sz w:val="28"/>
          <w:szCs w:val="28"/>
        </w:rPr>
        <w:t>T: 2025</w:t>
      </w:r>
      <w:r w:rsidRPr="003D2569">
        <w:rPr>
          <w:sz w:val="28"/>
          <w:szCs w:val="28"/>
        </w:rPr>
        <w:tab/>
      </w:r>
      <w:r w:rsidRPr="003D2569">
        <w:rPr>
          <w:sz w:val="28"/>
          <w:szCs w:val="28"/>
        </w:rPr>
        <w:tab/>
      </w:r>
      <w:r w:rsidRPr="003D2569">
        <w:rPr>
          <w:sz w:val="28"/>
          <w:szCs w:val="28"/>
        </w:rPr>
        <w:tab/>
      </w:r>
      <w:r w:rsidRPr="003D2569">
        <w:rPr>
          <w:sz w:val="28"/>
          <w:szCs w:val="28"/>
        </w:rPr>
        <w:tab/>
        <w:t>Z: vedúca zariadenia</w:t>
      </w:r>
    </w:p>
    <w:p w:rsidR="00BE30AA" w:rsidRPr="003D2569" w:rsidRDefault="00BE30AA" w:rsidP="00BE30AA">
      <w:pPr>
        <w:pStyle w:val="Odsekzoznamu"/>
        <w:spacing w:line="259" w:lineRule="auto"/>
        <w:ind w:left="284" w:hanging="284"/>
        <w:jc w:val="both"/>
        <w:rPr>
          <w:sz w:val="28"/>
          <w:szCs w:val="28"/>
        </w:rPr>
      </w:pPr>
    </w:p>
    <w:p w:rsidR="00C10772" w:rsidRPr="003D2569" w:rsidRDefault="00BE30AA" w:rsidP="00BE30AA">
      <w:pPr>
        <w:pStyle w:val="Odsekzoznamu"/>
        <w:spacing w:line="259" w:lineRule="auto"/>
        <w:ind w:left="284" w:hanging="284"/>
        <w:jc w:val="both"/>
        <w:rPr>
          <w:sz w:val="28"/>
          <w:szCs w:val="28"/>
        </w:rPr>
      </w:pPr>
      <w:r w:rsidRPr="003D2569">
        <w:rPr>
          <w:sz w:val="28"/>
          <w:szCs w:val="28"/>
        </w:rPr>
        <w:t>3.</w:t>
      </w:r>
      <w:r w:rsidRPr="003D2569">
        <w:rPr>
          <w:sz w:val="28"/>
          <w:szCs w:val="28"/>
        </w:rPr>
        <w:tab/>
      </w:r>
      <w:r w:rsidR="00C10772" w:rsidRPr="003D2569">
        <w:rPr>
          <w:sz w:val="28"/>
          <w:szCs w:val="28"/>
        </w:rPr>
        <w:t>Zvýšiť kvalitu práce prostredníctvom ďalšieho vzdelávania zamestnancov (napr. alternatívne formy komunikácie, špeciálna pedagogika a pod.) vzhľadom k potrebám prijímateľov a  prevádzky zariadenia.</w:t>
      </w:r>
    </w:p>
    <w:p w:rsidR="003D2569" w:rsidRDefault="003D2569" w:rsidP="00C10772">
      <w:pPr>
        <w:pStyle w:val="Odsekzoznamu"/>
        <w:spacing w:line="259" w:lineRule="auto"/>
        <w:ind w:left="284"/>
        <w:jc w:val="both"/>
        <w:rPr>
          <w:sz w:val="28"/>
          <w:szCs w:val="28"/>
        </w:rPr>
      </w:pPr>
    </w:p>
    <w:p w:rsidR="00C10772" w:rsidRPr="003D2569" w:rsidRDefault="00C10772" w:rsidP="00C10772">
      <w:pPr>
        <w:pStyle w:val="Odsekzoznamu"/>
        <w:spacing w:line="259" w:lineRule="auto"/>
        <w:ind w:left="284"/>
        <w:jc w:val="both"/>
        <w:rPr>
          <w:sz w:val="28"/>
          <w:szCs w:val="28"/>
        </w:rPr>
      </w:pPr>
      <w:r w:rsidRPr="003D2569">
        <w:rPr>
          <w:sz w:val="28"/>
          <w:szCs w:val="28"/>
        </w:rPr>
        <w:t xml:space="preserve">T: </w:t>
      </w:r>
      <w:r w:rsidRPr="003D2569">
        <w:rPr>
          <w:sz w:val="28"/>
          <w:szCs w:val="28"/>
        </w:rPr>
        <w:tab/>
        <w:t>2021-2025</w:t>
      </w:r>
      <w:r w:rsidRPr="003D2569">
        <w:rPr>
          <w:sz w:val="28"/>
          <w:szCs w:val="28"/>
        </w:rPr>
        <w:tab/>
      </w:r>
      <w:r w:rsidRPr="003D2569">
        <w:rPr>
          <w:sz w:val="28"/>
          <w:szCs w:val="28"/>
        </w:rPr>
        <w:tab/>
      </w:r>
      <w:r w:rsidRPr="003D2569">
        <w:rPr>
          <w:sz w:val="28"/>
          <w:szCs w:val="28"/>
        </w:rPr>
        <w:tab/>
        <w:t>Z: vedúca zariadenia</w:t>
      </w:r>
    </w:p>
    <w:p w:rsidR="00C10772" w:rsidRPr="003D2569" w:rsidRDefault="00C10772" w:rsidP="00C10772">
      <w:pPr>
        <w:pStyle w:val="Odsekzoznamu"/>
        <w:jc w:val="both"/>
        <w:rPr>
          <w:sz w:val="28"/>
          <w:szCs w:val="28"/>
        </w:rPr>
      </w:pPr>
    </w:p>
    <w:p w:rsidR="00C10772" w:rsidRPr="003D2569" w:rsidRDefault="00BE30AA" w:rsidP="00C10772">
      <w:pPr>
        <w:pStyle w:val="Odsekzoznamu"/>
        <w:spacing w:line="259" w:lineRule="auto"/>
        <w:ind w:left="284" w:hanging="284"/>
        <w:jc w:val="both"/>
        <w:rPr>
          <w:sz w:val="28"/>
          <w:szCs w:val="28"/>
        </w:rPr>
      </w:pPr>
      <w:r w:rsidRPr="003D2569">
        <w:rPr>
          <w:sz w:val="28"/>
          <w:szCs w:val="28"/>
        </w:rPr>
        <w:t>4</w:t>
      </w:r>
      <w:r w:rsidR="00C10772" w:rsidRPr="003D2569">
        <w:rPr>
          <w:sz w:val="28"/>
          <w:szCs w:val="28"/>
        </w:rPr>
        <w:t>.</w:t>
      </w:r>
      <w:r w:rsidR="00C10772" w:rsidRPr="003D2569">
        <w:rPr>
          <w:sz w:val="28"/>
          <w:szCs w:val="28"/>
        </w:rPr>
        <w:tab/>
        <w:t xml:space="preserve">Vypracovať plán odborných stáži, zabezpečiť podmienky prevádzky a samotnú realizáciu pre zamestnancov. </w:t>
      </w:r>
    </w:p>
    <w:p w:rsidR="003D2569" w:rsidRDefault="003D2569" w:rsidP="00C10772">
      <w:pPr>
        <w:pStyle w:val="Odsekzoznamu"/>
        <w:spacing w:line="259" w:lineRule="auto"/>
        <w:ind w:left="284" w:firstLine="5"/>
        <w:jc w:val="both"/>
        <w:rPr>
          <w:sz w:val="28"/>
          <w:szCs w:val="28"/>
        </w:rPr>
      </w:pPr>
    </w:p>
    <w:p w:rsidR="00C10772" w:rsidRPr="003D2569" w:rsidRDefault="00C10772" w:rsidP="00C10772">
      <w:pPr>
        <w:pStyle w:val="Odsekzoznamu"/>
        <w:spacing w:line="259" w:lineRule="auto"/>
        <w:ind w:left="284" w:firstLine="5"/>
        <w:jc w:val="both"/>
        <w:rPr>
          <w:sz w:val="28"/>
          <w:szCs w:val="28"/>
        </w:rPr>
      </w:pPr>
      <w:r w:rsidRPr="003D2569">
        <w:rPr>
          <w:sz w:val="28"/>
          <w:szCs w:val="28"/>
        </w:rPr>
        <w:t xml:space="preserve">T: </w:t>
      </w:r>
      <w:r w:rsidRPr="003D2569">
        <w:rPr>
          <w:sz w:val="28"/>
          <w:szCs w:val="28"/>
        </w:rPr>
        <w:tab/>
        <w:t>2021-2025</w:t>
      </w:r>
      <w:r w:rsidRPr="003D2569">
        <w:rPr>
          <w:sz w:val="28"/>
          <w:szCs w:val="28"/>
        </w:rPr>
        <w:tab/>
      </w:r>
      <w:r w:rsidRPr="003D2569">
        <w:rPr>
          <w:sz w:val="28"/>
          <w:szCs w:val="28"/>
        </w:rPr>
        <w:tab/>
      </w:r>
      <w:r w:rsidRPr="003D2569">
        <w:rPr>
          <w:sz w:val="28"/>
          <w:szCs w:val="28"/>
        </w:rPr>
        <w:tab/>
        <w:t>Z: vedúca zariadenia</w:t>
      </w:r>
    </w:p>
    <w:p w:rsidR="00C10772" w:rsidRPr="003D2569" w:rsidRDefault="00C10772" w:rsidP="00C10772">
      <w:pPr>
        <w:pStyle w:val="Odsekzoznamu"/>
        <w:jc w:val="both"/>
        <w:rPr>
          <w:sz w:val="28"/>
          <w:szCs w:val="28"/>
        </w:rPr>
      </w:pPr>
    </w:p>
    <w:p w:rsidR="00C10772" w:rsidRPr="003D2569" w:rsidRDefault="00BE30AA" w:rsidP="00C10772">
      <w:pPr>
        <w:pStyle w:val="Odsekzoznamu"/>
        <w:ind w:left="284" w:hanging="284"/>
        <w:jc w:val="both"/>
        <w:rPr>
          <w:sz w:val="28"/>
          <w:szCs w:val="28"/>
        </w:rPr>
      </w:pPr>
      <w:r w:rsidRPr="003D2569">
        <w:rPr>
          <w:sz w:val="28"/>
          <w:szCs w:val="28"/>
        </w:rPr>
        <w:t>5</w:t>
      </w:r>
      <w:r w:rsidR="00C10772" w:rsidRPr="003D2569">
        <w:rPr>
          <w:sz w:val="28"/>
          <w:szCs w:val="28"/>
        </w:rPr>
        <w:t>.</w:t>
      </w:r>
      <w:r w:rsidR="00C10772" w:rsidRPr="003D2569">
        <w:rPr>
          <w:sz w:val="28"/>
          <w:szCs w:val="28"/>
        </w:rPr>
        <w:tab/>
        <w:t>Zvýšiť počet záujmových činností a spoločných aktivít s prijímateľmi sociálnych služieb a ich rodinnými príslušníkmi.</w:t>
      </w:r>
    </w:p>
    <w:p w:rsidR="003D2569" w:rsidRDefault="003D2569" w:rsidP="00C10772">
      <w:pPr>
        <w:pStyle w:val="Odsekzoznamu"/>
        <w:spacing w:line="259" w:lineRule="auto"/>
        <w:ind w:left="284"/>
        <w:jc w:val="both"/>
        <w:rPr>
          <w:sz w:val="28"/>
          <w:szCs w:val="28"/>
        </w:rPr>
      </w:pPr>
    </w:p>
    <w:p w:rsidR="00C10772" w:rsidRPr="003D2569" w:rsidRDefault="00C10772" w:rsidP="00C10772">
      <w:pPr>
        <w:pStyle w:val="Odsekzoznamu"/>
        <w:spacing w:line="259" w:lineRule="auto"/>
        <w:ind w:left="284"/>
        <w:jc w:val="both"/>
        <w:rPr>
          <w:sz w:val="28"/>
          <w:szCs w:val="28"/>
        </w:rPr>
      </w:pPr>
      <w:r w:rsidRPr="003D2569">
        <w:rPr>
          <w:sz w:val="28"/>
          <w:szCs w:val="28"/>
        </w:rPr>
        <w:t xml:space="preserve">T: </w:t>
      </w:r>
      <w:r w:rsidRPr="003D2569">
        <w:rPr>
          <w:sz w:val="28"/>
          <w:szCs w:val="28"/>
        </w:rPr>
        <w:tab/>
        <w:t>2021-2025</w:t>
      </w:r>
      <w:r w:rsidRPr="003D2569">
        <w:rPr>
          <w:sz w:val="28"/>
          <w:szCs w:val="28"/>
        </w:rPr>
        <w:tab/>
      </w:r>
      <w:r w:rsidRPr="003D2569">
        <w:rPr>
          <w:sz w:val="28"/>
          <w:szCs w:val="28"/>
        </w:rPr>
        <w:tab/>
      </w:r>
      <w:r w:rsidRPr="003D2569">
        <w:rPr>
          <w:sz w:val="28"/>
          <w:szCs w:val="28"/>
        </w:rPr>
        <w:tab/>
        <w:t>Z: vedúca zariadenia, zamestnanci zariadenia</w:t>
      </w:r>
    </w:p>
    <w:p w:rsidR="00C10772" w:rsidRPr="003D2569" w:rsidRDefault="00C10772" w:rsidP="00C10772">
      <w:pPr>
        <w:jc w:val="both"/>
        <w:rPr>
          <w:b/>
          <w:sz w:val="28"/>
          <w:szCs w:val="28"/>
        </w:rPr>
      </w:pPr>
    </w:p>
    <w:p w:rsidR="00C10772" w:rsidRPr="003D2569" w:rsidRDefault="00BE30AA" w:rsidP="00C10772">
      <w:pPr>
        <w:ind w:left="284" w:hanging="284"/>
        <w:jc w:val="both"/>
        <w:rPr>
          <w:sz w:val="28"/>
          <w:szCs w:val="28"/>
        </w:rPr>
      </w:pPr>
      <w:r w:rsidRPr="003D2569">
        <w:rPr>
          <w:sz w:val="28"/>
          <w:szCs w:val="28"/>
        </w:rPr>
        <w:t>6</w:t>
      </w:r>
      <w:r w:rsidR="00C10772" w:rsidRPr="003D2569">
        <w:rPr>
          <w:sz w:val="28"/>
          <w:szCs w:val="28"/>
        </w:rPr>
        <w:t>.</w:t>
      </w:r>
      <w:r w:rsidR="00C10772" w:rsidRPr="003D2569">
        <w:rPr>
          <w:sz w:val="28"/>
          <w:szCs w:val="28"/>
        </w:rPr>
        <w:tab/>
        <w:t xml:space="preserve">Plánovať zriadenie pobytovej služby odkázanosti (špecializované zariadenie) v </w:t>
      </w:r>
      <w:r w:rsidR="00C10772" w:rsidRPr="003D2569">
        <w:rPr>
          <w:bCs/>
          <w:sz w:val="28"/>
          <w:szCs w:val="28"/>
        </w:rPr>
        <w:t>Dome sv. Anny</w:t>
      </w:r>
      <w:r w:rsidR="00C10772" w:rsidRPr="003D2569">
        <w:rPr>
          <w:sz w:val="28"/>
          <w:szCs w:val="28"/>
        </w:rPr>
        <w:t xml:space="preserve"> v nadväznosti na kapacitné možnosti/priestory, legislatívne, ekonomické a projektové podmienky.</w:t>
      </w:r>
    </w:p>
    <w:p w:rsidR="003D2569" w:rsidRDefault="003D2569" w:rsidP="00C10772">
      <w:pPr>
        <w:pStyle w:val="Odsekzoznamu"/>
        <w:spacing w:line="259" w:lineRule="auto"/>
        <w:ind w:left="709" w:hanging="425"/>
        <w:jc w:val="both"/>
        <w:rPr>
          <w:sz w:val="28"/>
          <w:szCs w:val="28"/>
        </w:rPr>
      </w:pPr>
    </w:p>
    <w:p w:rsidR="00C10772" w:rsidRPr="003D2569" w:rsidRDefault="00C10772" w:rsidP="00C10772">
      <w:pPr>
        <w:pStyle w:val="Odsekzoznamu"/>
        <w:spacing w:line="259" w:lineRule="auto"/>
        <w:ind w:left="709" w:hanging="425"/>
        <w:jc w:val="both"/>
        <w:rPr>
          <w:sz w:val="28"/>
          <w:szCs w:val="28"/>
        </w:rPr>
      </w:pPr>
      <w:r w:rsidRPr="003D2569">
        <w:rPr>
          <w:sz w:val="28"/>
          <w:szCs w:val="28"/>
        </w:rPr>
        <w:t xml:space="preserve">T: </w:t>
      </w:r>
      <w:r w:rsidRPr="003D2569">
        <w:rPr>
          <w:sz w:val="28"/>
          <w:szCs w:val="28"/>
        </w:rPr>
        <w:tab/>
        <w:t>2025-2030</w:t>
      </w:r>
      <w:r w:rsidRPr="003D2569">
        <w:rPr>
          <w:sz w:val="28"/>
          <w:szCs w:val="28"/>
        </w:rPr>
        <w:tab/>
      </w:r>
      <w:r w:rsidRPr="003D2569">
        <w:rPr>
          <w:sz w:val="28"/>
          <w:szCs w:val="28"/>
        </w:rPr>
        <w:tab/>
      </w:r>
      <w:r w:rsidRPr="003D2569">
        <w:rPr>
          <w:sz w:val="28"/>
          <w:szCs w:val="28"/>
        </w:rPr>
        <w:tab/>
        <w:t>Z: Centrum GKCH, projektový manažér, vedenia zariadenia</w:t>
      </w:r>
    </w:p>
    <w:p w:rsidR="003D2569" w:rsidRDefault="003D2569" w:rsidP="003D2569">
      <w:pPr>
        <w:spacing w:line="360" w:lineRule="auto"/>
        <w:jc w:val="both"/>
        <w:outlineLvl w:val="0"/>
        <w:rPr>
          <w:sz w:val="28"/>
          <w:szCs w:val="28"/>
        </w:rPr>
      </w:pPr>
    </w:p>
    <w:p w:rsidR="003D2569" w:rsidRDefault="003D2569" w:rsidP="003D2569">
      <w:pPr>
        <w:spacing w:line="360" w:lineRule="auto"/>
        <w:jc w:val="both"/>
        <w:outlineLvl w:val="0"/>
        <w:rPr>
          <w:sz w:val="28"/>
          <w:szCs w:val="28"/>
        </w:rPr>
      </w:pPr>
    </w:p>
    <w:p w:rsidR="003D2569" w:rsidRDefault="003D2569" w:rsidP="003D2569">
      <w:pPr>
        <w:spacing w:line="360" w:lineRule="auto"/>
        <w:jc w:val="both"/>
        <w:outlineLvl w:val="0"/>
        <w:rPr>
          <w:sz w:val="28"/>
          <w:szCs w:val="28"/>
        </w:rPr>
      </w:pPr>
    </w:p>
    <w:p w:rsidR="003D2569" w:rsidRDefault="003D2569" w:rsidP="003D2569">
      <w:pPr>
        <w:spacing w:line="360" w:lineRule="auto"/>
        <w:jc w:val="both"/>
        <w:outlineLvl w:val="0"/>
        <w:rPr>
          <w:sz w:val="28"/>
          <w:szCs w:val="28"/>
        </w:rPr>
      </w:pPr>
    </w:p>
    <w:p w:rsidR="003D2569" w:rsidRDefault="003D2569" w:rsidP="003D2569">
      <w:pPr>
        <w:spacing w:line="360" w:lineRule="auto"/>
        <w:jc w:val="both"/>
        <w:outlineLvl w:val="0"/>
        <w:rPr>
          <w:sz w:val="28"/>
          <w:szCs w:val="28"/>
        </w:rPr>
      </w:pPr>
    </w:p>
    <w:p w:rsidR="003D2569" w:rsidRDefault="003D2569" w:rsidP="003D2569">
      <w:pPr>
        <w:spacing w:line="360" w:lineRule="auto"/>
        <w:jc w:val="both"/>
        <w:outlineLvl w:val="0"/>
        <w:rPr>
          <w:sz w:val="28"/>
          <w:szCs w:val="28"/>
        </w:rPr>
      </w:pPr>
    </w:p>
    <w:p w:rsidR="003D2569" w:rsidRDefault="003D2569" w:rsidP="003D2569">
      <w:pPr>
        <w:spacing w:line="360" w:lineRule="auto"/>
        <w:jc w:val="both"/>
        <w:outlineLvl w:val="0"/>
        <w:rPr>
          <w:sz w:val="28"/>
          <w:szCs w:val="28"/>
        </w:rPr>
      </w:pPr>
    </w:p>
    <w:p w:rsidR="003D2569" w:rsidRDefault="003D2569" w:rsidP="003D2569">
      <w:pPr>
        <w:spacing w:line="360" w:lineRule="auto"/>
        <w:jc w:val="both"/>
        <w:outlineLvl w:val="0"/>
        <w:rPr>
          <w:sz w:val="28"/>
          <w:szCs w:val="28"/>
        </w:rPr>
      </w:pPr>
    </w:p>
    <w:p w:rsidR="003D2569" w:rsidRDefault="003D2569" w:rsidP="003D2569">
      <w:pPr>
        <w:spacing w:line="360" w:lineRule="auto"/>
        <w:jc w:val="both"/>
        <w:outlineLvl w:val="0"/>
        <w:rPr>
          <w:sz w:val="28"/>
          <w:szCs w:val="28"/>
        </w:rPr>
      </w:pPr>
    </w:p>
    <w:p w:rsidR="003D2569" w:rsidRDefault="003D2569" w:rsidP="003D2569">
      <w:pPr>
        <w:spacing w:line="360" w:lineRule="auto"/>
        <w:jc w:val="both"/>
        <w:outlineLvl w:val="0"/>
        <w:rPr>
          <w:sz w:val="28"/>
          <w:szCs w:val="28"/>
        </w:rPr>
      </w:pPr>
    </w:p>
    <w:p w:rsidR="003D2569" w:rsidRDefault="003D2569" w:rsidP="003D2569">
      <w:pPr>
        <w:spacing w:line="360" w:lineRule="auto"/>
        <w:jc w:val="both"/>
        <w:outlineLvl w:val="0"/>
        <w:rPr>
          <w:sz w:val="28"/>
          <w:szCs w:val="28"/>
        </w:rPr>
      </w:pPr>
    </w:p>
    <w:p w:rsidR="003D2569" w:rsidRDefault="003D2569" w:rsidP="003D2569">
      <w:pPr>
        <w:spacing w:line="360" w:lineRule="auto"/>
        <w:jc w:val="both"/>
        <w:outlineLvl w:val="0"/>
        <w:rPr>
          <w:sz w:val="28"/>
          <w:szCs w:val="28"/>
        </w:rPr>
      </w:pPr>
    </w:p>
    <w:p w:rsidR="003D2569" w:rsidRPr="003D2569" w:rsidRDefault="003D2569" w:rsidP="003D2569">
      <w:pPr>
        <w:spacing w:line="360" w:lineRule="auto"/>
        <w:jc w:val="both"/>
        <w:outlineLvl w:val="0"/>
        <w:rPr>
          <w:sz w:val="28"/>
          <w:szCs w:val="28"/>
        </w:rPr>
      </w:pPr>
      <w:r w:rsidRPr="003D2569">
        <w:rPr>
          <w:sz w:val="28"/>
          <w:szCs w:val="28"/>
        </w:rPr>
        <w:t xml:space="preserve">Návrhy, spätnú väzbu k tomuto dokumentu k (vízii a cieľom) je možné vyjadriť priamo v zariadení vedúcej zariadenia alebo emailom: </w:t>
      </w:r>
      <w:hyperlink r:id="rId8" w:history="1">
        <w:r w:rsidRPr="003D2569">
          <w:rPr>
            <w:rStyle w:val="Hypertextovprepojenie"/>
            <w:sz w:val="28"/>
            <w:szCs w:val="28"/>
          </w:rPr>
          <w:t>domsvanny@charita-po.sk</w:t>
        </w:r>
      </w:hyperlink>
      <w:r w:rsidRPr="003D2569">
        <w:rPr>
          <w:sz w:val="28"/>
          <w:szCs w:val="28"/>
        </w:rPr>
        <w:t xml:space="preserve"> .</w:t>
      </w:r>
    </w:p>
    <w:p w:rsidR="00BE30AA" w:rsidRPr="003D2569" w:rsidRDefault="00BE30AA" w:rsidP="00C10772">
      <w:pPr>
        <w:pStyle w:val="Odsekzoznamu"/>
        <w:spacing w:line="259" w:lineRule="auto"/>
        <w:ind w:left="709" w:hanging="425"/>
        <w:jc w:val="both"/>
        <w:rPr>
          <w:sz w:val="28"/>
          <w:szCs w:val="28"/>
        </w:rPr>
      </w:pPr>
    </w:p>
    <w:p w:rsidR="00BE30AA" w:rsidRPr="003D2569" w:rsidRDefault="00BE30AA" w:rsidP="00C10772">
      <w:pPr>
        <w:pStyle w:val="Odsekzoznamu"/>
        <w:spacing w:line="259" w:lineRule="auto"/>
        <w:ind w:left="709" w:hanging="425"/>
        <w:jc w:val="both"/>
        <w:rPr>
          <w:sz w:val="28"/>
          <w:szCs w:val="28"/>
        </w:rPr>
      </w:pPr>
    </w:p>
    <w:sectPr w:rsidR="00BE30AA" w:rsidRPr="003D2569">
      <w:headerReference w:type="default" r:id="rId9"/>
      <w:footerReference w:type="default" r:id="rId10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201" w:rsidRDefault="00C20201">
      <w:r>
        <w:separator/>
      </w:r>
    </w:p>
  </w:endnote>
  <w:endnote w:type="continuationSeparator" w:id="0">
    <w:p w:rsidR="00C20201" w:rsidRDefault="00C2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BF7" w:rsidRPr="00DB44EA" w:rsidRDefault="004F0BF7" w:rsidP="00DB44EA">
    <w:pPr>
      <w:pStyle w:val="Pta"/>
      <w:tabs>
        <w:tab w:val="clear" w:pos="9072"/>
        <w:tab w:val="right" w:pos="9498"/>
      </w:tabs>
      <w:rPr>
        <w:sz w:val="16"/>
        <w:szCs w:val="16"/>
      </w:rPr>
    </w:pPr>
    <w:r w:rsidRPr="00DB44EA">
      <w:rPr>
        <w:sz w:val="16"/>
        <w:szCs w:val="16"/>
      </w:rPr>
      <w:tab/>
    </w:r>
    <w:r w:rsidRPr="00DB44EA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201" w:rsidRDefault="00C20201">
      <w:r>
        <w:separator/>
      </w:r>
    </w:p>
  </w:footnote>
  <w:footnote w:type="continuationSeparator" w:id="0">
    <w:p w:rsidR="00C20201" w:rsidRDefault="00C20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5" w:type="dxa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687"/>
      <w:gridCol w:w="6535"/>
      <w:gridCol w:w="1417"/>
    </w:tblGrid>
    <w:tr w:rsidR="00A970EB" w:rsidTr="008D6B45">
      <w:trPr>
        <w:cantSplit/>
        <w:trHeight w:hRule="exact" w:val="567"/>
      </w:trPr>
      <w:tc>
        <w:tcPr>
          <w:tcW w:w="1687" w:type="dxa"/>
          <w:tcBorders>
            <w:top w:val="single" w:sz="4" w:space="0" w:color="000000"/>
            <w:left w:val="single" w:sz="4" w:space="0" w:color="000000"/>
            <w:bottom w:val="single" w:sz="4" w:space="0" w:color="auto"/>
          </w:tcBorders>
          <w:vAlign w:val="center"/>
        </w:tcPr>
        <w:p w:rsidR="00A970EB" w:rsidRDefault="00A970EB" w:rsidP="002C486F">
          <w:pPr>
            <w:rPr>
              <w:rFonts w:ascii="Arial" w:hAnsi="Arial" w:cs="Arial"/>
              <w:b/>
            </w:rPr>
          </w:pPr>
        </w:p>
      </w:tc>
      <w:tc>
        <w:tcPr>
          <w:tcW w:w="6535" w:type="dxa"/>
          <w:tcBorders>
            <w:top w:val="single" w:sz="4" w:space="0" w:color="000000"/>
            <w:left w:val="nil"/>
            <w:bottom w:val="single" w:sz="4" w:space="0" w:color="000000"/>
          </w:tcBorders>
          <w:vAlign w:val="center"/>
        </w:tcPr>
        <w:p w:rsidR="00A970EB" w:rsidRPr="00943F69" w:rsidRDefault="005F3306" w:rsidP="00FE6E29">
          <w:pPr>
            <w:jc w:val="center"/>
            <w:rPr>
              <w:rFonts w:asciiTheme="majorBidi" w:hAnsiTheme="majorBidi" w:cstheme="majorBidi"/>
              <w:b/>
            </w:rPr>
          </w:pPr>
          <w:r>
            <w:rPr>
              <w:rFonts w:asciiTheme="majorBidi" w:hAnsiTheme="majorBidi" w:cstheme="majorBidi"/>
              <w:b/>
            </w:rPr>
            <w:t xml:space="preserve">Príručka implementácie </w:t>
          </w:r>
          <w:r w:rsidR="00FE306B">
            <w:rPr>
              <w:rFonts w:asciiTheme="majorBidi" w:hAnsiTheme="majorBidi" w:cstheme="majorBidi"/>
              <w:b/>
            </w:rPr>
            <w:t>štandardov</w:t>
          </w:r>
          <w:r>
            <w:rPr>
              <w:rFonts w:asciiTheme="majorBidi" w:hAnsiTheme="majorBidi" w:cstheme="majorBidi"/>
              <w:b/>
            </w:rPr>
            <w:t xml:space="preserve"> kvality</w:t>
          </w: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970EB" w:rsidRPr="00943F69" w:rsidRDefault="0082225E" w:rsidP="005F3306">
          <w:pPr>
            <w:jc w:val="center"/>
            <w:rPr>
              <w:rFonts w:asciiTheme="majorBidi" w:hAnsiTheme="majorBidi" w:cstheme="majorBidi"/>
              <w:sz w:val="18"/>
              <w:szCs w:val="18"/>
            </w:rPr>
          </w:pPr>
          <w:r>
            <w:rPr>
              <w:rFonts w:asciiTheme="majorBidi" w:hAnsiTheme="majorBidi" w:cstheme="majorBidi"/>
              <w:sz w:val="18"/>
            </w:rPr>
            <w:t xml:space="preserve">Príloha č. </w:t>
          </w:r>
          <w:r w:rsidR="0008370C">
            <w:rPr>
              <w:rFonts w:asciiTheme="majorBidi" w:hAnsiTheme="majorBidi" w:cstheme="majorBidi"/>
              <w:sz w:val="18"/>
            </w:rPr>
            <w:t>3</w:t>
          </w:r>
        </w:p>
      </w:tc>
    </w:tr>
    <w:tr w:rsidR="00C0107A" w:rsidTr="008D6B45">
      <w:trPr>
        <w:cantSplit/>
        <w:trHeight w:val="567"/>
      </w:trPr>
      <w:tc>
        <w:tcPr>
          <w:tcW w:w="1687" w:type="dxa"/>
          <w:tcBorders>
            <w:top w:val="single" w:sz="4" w:space="0" w:color="000000"/>
            <w:left w:val="single" w:sz="4" w:space="0" w:color="000000"/>
            <w:bottom w:val="single" w:sz="4" w:space="0" w:color="auto"/>
          </w:tcBorders>
          <w:vAlign w:val="center"/>
        </w:tcPr>
        <w:p w:rsidR="008D6B45" w:rsidRDefault="008D6B45" w:rsidP="00FE6E29">
          <w:pPr>
            <w:widowControl w:val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687" w:type="dxa"/>
          <w:tcBorders>
            <w:top w:val="single" w:sz="4" w:space="0" w:color="000000"/>
            <w:left w:val="single" w:sz="4" w:space="0" w:color="000000"/>
            <w:bottom w:val="single" w:sz="4" w:space="0" w:color="auto"/>
          </w:tcBorders>
          <w:vAlign w:val="center"/>
        </w:tcPr>
        <w:p w:rsidR="008D6B45" w:rsidRPr="008D6B45" w:rsidRDefault="0008370C" w:rsidP="008D6B45">
          <w:pPr>
            <w:jc w:val="center"/>
            <w:rPr>
              <w:rFonts w:asciiTheme="majorBidi" w:hAnsiTheme="majorBidi" w:cstheme="majorBidi"/>
              <w:sz w:val="18"/>
              <w:szCs w:val="18"/>
            </w:rPr>
          </w:pPr>
          <w:r>
            <w:rPr>
              <w:b/>
              <w:sz w:val="28"/>
            </w:rPr>
            <w:t>Strategický dokument</w:t>
          </w: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D6B45" w:rsidRPr="008D6B45" w:rsidRDefault="008D6B45" w:rsidP="008D6B45">
          <w:pPr>
            <w:jc w:val="center"/>
            <w:rPr>
              <w:rFonts w:asciiTheme="majorBidi" w:hAnsiTheme="majorBidi" w:cstheme="majorBidi"/>
              <w:sz w:val="18"/>
              <w:szCs w:val="18"/>
            </w:rPr>
          </w:pPr>
        </w:p>
      </w:tc>
    </w:tr>
  </w:tbl>
  <w:p w:rsidR="00A44C4D" w:rsidRDefault="00A44C4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37FC5"/>
    <w:multiLevelType w:val="hybridMultilevel"/>
    <w:tmpl w:val="18B675EA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1630BF5"/>
    <w:multiLevelType w:val="hybridMultilevel"/>
    <w:tmpl w:val="C3286AC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4B3C68"/>
    <w:multiLevelType w:val="hybridMultilevel"/>
    <w:tmpl w:val="C7C6A0A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F3531"/>
    <w:multiLevelType w:val="hybridMultilevel"/>
    <w:tmpl w:val="DDA460FA"/>
    <w:lvl w:ilvl="0" w:tplc="DBB0A4D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E3C81"/>
    <w:multiLevelType w:val="hybridMultilevel"/>
    <w:tmpl w:val="1570B1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6134C"/>
    <w:multiLevelType w:val="hybridMultilevel"/>
    <w:tmpl w:val="F7564588"/>
    <w:lvl w:ilvl="0" w:tplc="C7BCF5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871E1"/>
    <w:multiLevelType w:val="hybridMultilevel"/>
    <w:tmpl w:val="EE5854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4B"/>
    <w:rsid w:val="00007816"/>
    <w:rsid w:val="000219C8"/>
    <w:rsid w:val="0007150F"/>
    <w:rsid w:val="0008370C"/>
    <w:rsid w:val="000B4DC1"/>
    <w:rsid w:val="000B7D27"/>
    <w:rsid w:val="000C66A7"/>
    <w:rsid w:val="000E02DF"/>
    <w:rsid w:val="000E56D6"/>
    <w:rsid w:val="000E6493"/>
    <w:rsid w:val="00100AFC"/>
    <w:rsid w:val="0011047F"/>
    <w:rsid w:val="00116EB6"/>
    <w:rsid w:val="00145095"/>
    <w:rsid w:val="001652AC"/>
    <w:rsid w:val="00182BC2"/>
    <w:rsid w:val="001E4494"/>
    <w:rsid w:val="00227936"/>
    <w:rsid w:val="00232F11"/>
    <w:rsid w:val="00237895"/>
    <w:rsid w:val="00282129"/>
    <w:rsid w:val="002827C1"/>
    <w:rsid w:val="002C486F"/>
    <w:rsid w:val="002C62C6"/>
    <w:rsid w:val="002F4D4E"/>
    <w:rsid w:val="00346B6A"/>
    <w:rsid w:val="003A4537"/>
    <w:rsid w:val="003D2569"/>
    <w:rsid w:val="003E5AEC"/>
    <w:rsid w:val="003F15EB"/>
    <w:rsid w:val="00412D26"/>
    <w:rsid w:val="00441EFC"/>
    <w:rsid w:val="00443A49"/>
    <w:rsid w:val="004A176D"/>
    <w:rsid w:val="004C4B0A"/>
    <w:rsid w:val="004F0BF7"/>
    <w:rsid w:val="00505304"/>
    <w:rsid w:val="00553412"/>
    <w:rsid w:val="00562C0B"/>
    <w:rsid w:val="005A272C"/>
    <w:rsid w:val="005D571F"/>
    <w:rsid w:val="005F3306"/>
    <w:rsid w:val="00602E27"/>
    <w:rsid w:val="00605DBA"/>
    <w:rsid w:val="00660D3C"/>
    <w:rsid w:val="006C136E"/>
    <w:rsid w:val="006D2006"/>
    <w:rsid w:val="00724C4E"/>
    <w:rsid w:val="00740A57"/>
    <w:rsid w:val="00752B4E"/>
    <w:rsid w:val="0077297F"/>
    <w:rsid w:val="0078330D"/>
    <w:rsid w:val="007963FF"/>
    <w:rsid w:val="007A4E37"/>
    <w:rsid w:val="007B1D75"/>
    <w:rsid w:val="007D30F7"/>
    <w:rsid w:val="007D439F"/>
    <w:rsid w:val="008060B1"/>
    <w:rsid w:val="0082225E"/>
    <w:rsid w:val="00835C08"/>
    <w:rsid w:val="00840F75"/>
    <w:rsid w:val="0084572D"/>
    <w:rsid w:val="00855BA4"/>
    <w:rsid w:val="008644EE"/>
    <w:rsid w:val="008B2067"/>
    <w:rsid w:val="008B411D"/>
    <w:rsid w:val="008B41CA"/>
    <w:rsid w:val="008D6B45"/>
    <w:rsid w:val="00913BFC"/>
    <w:rsid w:val="00917741"/>
    <w:rsid w:val="00943F69"/>
    <w:rsid w:val="009620E9"/>
    <w:rsid w:val="0099748A"/>
    <w:rsid w:val="009978F0"/>
    <w:rsid w:val="009A0F4B"/>
    <w:rsid w:val="009C3E8F"/>
    <w:rsid w:val="009F2A2C"/>
    <w:rsid w:val="00A44C4D"/>
    <w:rsid w:val="00A91B47"/>
    <w:rsid w:val="00A93BDB"/>
    <w:rsid w:val="00A970EB"/>
    <w:rsid w:val="00AC7429"/>
    <w:rsid w:val="00AC7EDD"/>
    <w:rsid w:val="00B00F0A"/>
    <w:rsid w:val="00B45BB4"/>
    <w:rsid w:val="00B63BEF"/>
    <w:rsid w:val="00BE30AA"/>
    <w:rsid w:val="00BF7F72"/>
    <w:rsid w:val="00C0107A"/>
    <w:rsid w:val="00C06ADD"/>
    <w:rsid w:val="00C10772"/>
    <w:rsid w:val="00C20201"/>
    <w:rsid w:val="00C96B0B"/>
    <w:rsid w:val="00D15858"/>
    <w:rsid w:val="00D24581"/>
    <w:rsid w:val="00D31C52"/>
    <w:rsid w:val="00D639E3"/>
    <w:rsid w:val="00DB44EA"/>
    <w:rsid w:val="00E16A7A"/>
    <w:rsid w:val="00E62623"/>
    <w:rsid w:val="00E77A6C"/>
    <w:rsid w:val="00EA0AB4"/>
    <w:rsid w:val="00EA65EB"/>
    <w:rsid w:val="00EB34E9"/>
    <w:rsid w:val="00EE45E5"/>
    <w:rsid w:val="00F1582C"/>
    <w:rsid w:val="00F21E4F"/>
    <w:rsid w:val="00F26C8E"/>
    <w:rsid w:val="00F468B9"/>
    <w:rsid w:val="00F57F60"/>
    <w:rsid w:val="00F773B7"/>
    <w:rsid w:val="00F867DE"/>
    <w:rsid w:val="00FC65A2"/>
    <w:rsid w:val="00FE306B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B1CE80-5E7D-4BD0-9311-59FB86C3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lang w:eastAsia="cs-CZ" w:bidi="ar-SA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jc w:val="right"/>
      <w:outlineLvl w:val="1"/>
    </w:pPr>
    <w:rPr>
      <w:b/>
      <w:bCs/>
      <w:sz w:val="24"/>
      <w:szCs w:val="24"/>
      <w:lang w:val="en-US"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A970E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semiHidden/>
    <w:rPr>
      <w:rFonts w:ascii="Courier New" w:hAnsi="Courier New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character" w:styleId="Zvraznenie">
    <w:name w:val="Emphasis"/>
    <w:qFormat/>
    <w:rPr>
      <w:i/>
      <w:iCs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 w:cs="Tahoma"/>
    </w:rPr>
  </w:style>
  <w:style w:type="character" w:customStyle="1" w:styleId="Nadpis6Char">
    <w:name w:val="Nadpis 6 Char"/>
    <w:basedOn w:val="Predvolenpsmoodseku"/>
    <w:link w:val="Nadpis6"/>
    <w:uiPriority w:val="9"/>
    <w:rsid w:val="00A970EB"/>
    <w:rPr>
      <w:rFonts w:asciiTheme="majorHAnsi" w:eastAsiaTheme="majorEastAsia" w:hAnsiTheme="majorHAnsi" w:cstheme="majorBidi"/>
      <w:i/>
      <w:iCs/>
      <w:color w:val="243F60" w:themeColor="accent1" w:themeShade="7F"/>
      <w:lang w:eastAsia="cs-CZ" w:bidi="ar-SA"/>
    </w:rPr>
  </w:style>
  <w:style w:type="paragraph" w:styleId="Odsekzoznamu">
    <w:name w:val="List Paragraph"/>
    <w:basedOn w:val="Normlny"/>
    <w:uiPriority w:val="34"/>
    <w:qFormat/>
    <w:rsid w:val="008B411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D25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9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svanny@charita-po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368B8-6AB8-4C6F-8002-4C6D7D2B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Archívny súpis</vt:lpstr>
      <vt:lpstr>Archívny súpis</vt:lpstr>
    </vt:vector>
  </TitlesOfParts>
  <Company>Tabita s.r.o.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Archívny súpis</dc:title>
  <dc:subject>04013</dc:subject>
  <dc:creator>Ondrej Buzala</dc:creator>
  <dc:description>DSS a DD Žiar nad Hronom</dc:description>
  <cp:lastModifiedBy>admin</cp:lastModifiedBy>
  <cp:revision>2</cp:revision>
  <cp:lastPrinted>2013-06-18T10:54:00Z</cp:lastPrinted>
  <dcterms:created xsi:type="dcterms:W3CDTF">2023-10-05T05:48:00Z</dcterms:created>
  <dcterms:modified xsi:type="dcterms:W3CDTF">2023-10-05T05:48:00Z</dcterms:modified>
  <cp:category>IKSpS</cp:category>
</cp:coreProperties>
</file>